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FF29" w14:textId="77777777" w:rsidR="009075D9" w:rsidRDefault="009075D9" w:rsidP="001768F1">
      <w:pPr>
        <w:jc w:val="center"/>
      </w:pPr>
    </w:p>
    <w:p w14:paraId="7ECA39C4" w14:textId="4E596358" w:rsidR="00A81544" w:rsidRDefault="001768F1" w:rsidP="001768F1">
      <w:pPr>
        <w:jc w:val="center"/>
      </w:pPr>
      <w:r>
        <w:t>Circular 01-2025/CODEFEM</w:t>
      </w:r>
    </w:p>
    <w:p w14:paraId="32C9B635" w14:textId="77777777" w:rsidR="001768F1" w:rsidRDefault="001768F1" w:rsidP="001768F1"/>
    <w:p w14:paraId="1D80EF44" w14:textId="77777777" w:rsidR="001768F1" w:rsidRDefault="001768F1" w:rsidP="001768F1">
      <w:pPr>
        <w:jc w:val="right"/>
      </w:pPr>
    </w:p>
    <w:p w14:paraId="47A47174" w14:textId="645FC292" w:rsidR="004D4CEF" w:rsidRDefault="00117170" w:rsidP="004D4CEF">
      <w:pPr>
        <w:spacing w:line="360" w:lineRule="auto"/>
      </w:pPr>
      <w:r w:rsidRPr="00117170">
        <w:rPr>
          <w:b/>
          <w:bCs/>
        </w:rPr>
        <w:t>Dirigida a:</w:t>
      </w:r>
      <w:r>
        <w:rPr>
          <w:b/>
          <w:bCs/>
        </w:rPr>
        <w:t xml:space="preserve"> </w:t>
      </w:r>
      <w:r w:rsidR="001768F1">
        <w:t>Público en General</w:t>
      </w:r>
    </w:p>
    <w:p w14:paraId="4CD39FBF" w14:textId="1124B0EF" w:rsidR="004D4CEF" w:rsidRDefault="001768F1" w:rsidP="00117170">
      <w:pPr>
        <w:spacing w:after="0" w:line="240" w:lineRule="auto"/>
      </w:pPr>
      <w:r w:rsidRPr="004D4CEF">
        <w:rPr>
          <w:b/>
          <w:bCs/>
        </w:rPr>
        <w:t>De:</w:t>
      </w:r>
      <w:r>
        <w:t xml:space="preserve"> Asociación Colectiva para la Defensa de los Derechos de las Mujeres en </w:t>
      </w:r>
    </w:p>
    <w:p w14:paraId="2305F999" w14:textId="63A46146" w:rsidR="001768F1" w:rsidRDefault="001768F1" w:rsidP="00117170">
      <w:pPr>
        <w:spacing w:after="0" w:line="240" w:lineRule="auto"/>
      </w:pPr>
      <w:r>
        <w:t xml:space="preserve">     </w:t>
      </w:r>
      <w:r w:rsidR="004D4CEF">
        <w:t xml:space="preserve"> </w:t>
      </w:r>
      <w:r>
        <w:t xml:space="preserve">  Guatemala </w:t>
      </w:r>
      <w:r w:rsidR="004A3135">
        <w:t>(CODEFEM)</w:t>
      </w:r>
    </w:p>
    <w:p w14:paraId="616BC79D" w14:textId="77777777" w:rsidR="004D4CEF" w:rsidRDefault="004D4CEF" w:rsidP="004D4CEF">
      <w:pPr>
        <w:spacing w:after="0"/>
      </w:pPr>
    </w:p>
    <w:p w14:paraId="6B00AA90" w14:textId="48B847D6" w:rsidR="004D4CEF" w:rsidRDefault="004D4CEF" w:rsidP="004D4CEF">
      <w:pPr>
        <w:spacing w:after="0"/>
      </w:pPr>
      <w:r w:rsidRPr="004D4CEF">
        <w:rPr>
          <w:b/>
          <w:bCs/>
        </w:rPr>
        <w:t>Asunto:</w:t>
      </w:r>
      <w:r>
        <w:t xml:space="preserve"> Art. 10, numeral 11</w:t>
      </w:r>
      <w:r w:rsidR="00117170">
        <w:t>,</w:t>
      </w:r>
      <w:r>
        <w:t xml:space="preserve"> de la Ley de Acceso a la Información Pública </w:t>
      </w:r>
    </w:p>
    <w:p w14:paraId="5B8D1601" w14:textId="70CBADAA" w:rsidR="004D4CEF" w:rsidRDefault="004D4CEF" w:rsidP="004D4CE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237AF" wp14:editId="739D279E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6102350" cy="0"/>
                <wp:effectExtent l="0" t="0" r="0" b="0"/>
                <wp:wrapNone/>
                <wp:docPr id="74676027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2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291CD" id="Conector recto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4.9pt" to="480.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LBQmQEAAIgDAAAOAAAAZHJzL2Uyb0RvYy54bWysU8tu2zAQvAfIPxC8x5JcNA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7CFFE7C" w14:textId="77777777" w:rsidR="004D4CEF" w:rsidRDefault="004D4CEF" w:rsidP="004D4CEF">
      <w:pPr>
        <w:spacing w:after="0"/>
      </w:pPr>
    </w:p>
    <w:p w14:paraId="3E506F1A" w14:textId="77777777" w:rsidR="004D4CEF" w:rsidRPr="004D4CEF" w:rsidRDefault="004D4CEF" w:rsidP="00D5076D">
      <w:pPr>
        <w:spacing w:after="0"/>
        <w:jc w:val="both"/>
        <w:rPr>
          <w:vanish/>
          <w:specVanish/>
        </w:rPr>
      </w:pPr>
      <w:r>
        <w:t>Por medio de la presente y en cumplimiento a lo establecido en la Ley de Acceso a la Información Pública (LAIP), se hace de su conocimiento al publico en general que, conforme al CRITERIO 02-2023 SECAI</w:t>
      </w:r>
    </w:p>
    <w:p w14:paraId="7911662D" w14:textId="60A8ACB0" w:rsidR="00D5076D" w:rsidRDefault="00117170" w:rsidP="00D5076D">
      <w:pPr>
        <w:jc w:val="both"/>
      </w:pPr>
      <w:r>
        <w:t>|</w:t>
      </w:r>
      <w:r w:rsidR="004D4CEF">
        <w:t>CRI</w:t>
      </w:r>
      <w:r>
        <w:t>|</w:t>
      </w:r>
      <w:r w:rsidR="004D4CEF">
        <w:t>02</w:t>
      </w:r>
      <w:r>
        <w:t>|</w:t>
      </w:r>
      <w:r w:rsidR="004D4CEF">
        <w:t>04-10-2023</w:t>
      </w:r>
      <w:r>
        <w:t>|</w:t>
      </w:r>
      <w:r w:rsidR="004D4CEF">
        <w:t>RECG</w:t>
      </w:r>
      <w:r>
        <w:t>|</w:t>
      </w:r>
      <w:r w:rsidR="004D4CEF">
        <w:t xml:space="preserve">alor </w:t>
      </w:r>
      <w:r w:rsidR="00D5076D">
        <w:t>emitido por la Secretaría de Acceso a la Información Pública (SECAI) de la Procuraduría General de los Derechos Humanos (PDH), la información que corresponde a esta sección contiene datos sensibles.</w:t>
      </w:r>
    </w:p>
    <w:p w14:paraId="162FF43C" w14:textId="77777777" w:rsidR="00117170" w:rsidRDefault="00117170" w:rsidP="00D5076D">
      <w:pPr>
        <w:jc w:val="both"/>
      </w:pPr>
      <w:r w:rsidRPr="00117170">
        <w:t>En virtud de lo anterior, dicha información forma parte del archivo institucional de CODEFEM, por lo que su acceso se encuentra sujeto a las disposiciones legales aplicables en materia de protección de datos personales y clasificación de la información, conforme a la normativa vigente en la República de Guatemala.</w:t>
      </w:r>
    </w:p>
    <w:p w14:paraId="1F644466" w14:textId="21716AA3" w:rsidR="00117170" w:rsidRDefault="004A3135" w:rsidP="00D5076D">
      <w:pPr>
        <w:jc w:val="both"/>
      </w:pPr>
      <w:r w:rsidRPr="004A3135">
        <w:t>Para cualquier consulta o solicitud de información, deberá presentarse por escrito a través del correo electrónico</w:t>
      </w:r>
      <w:r>
        <w:t>:</w:t>
      </w:r>
      <w:r w:rsidR="00117170">
        <w:t xml:space="preserve"> </w:t>
      </w:r>
      <w:hyperlink r:id="rId4" w:history="1">
        <w:r w:rsidR="00117170" w:rsidRPr="001746EC">
          <w:rPr>
            <w:rStyle w:val="Hipervnculo"/>
          </w:rPr>
          <w:t>info.publica@codefem.org</w:t>
        </w:r>
      </w:hyperlink>
      <w:r w:rsidR="00117170">
        <w:t xml:space="preserve">. </w:t>
      </w:r>
    </w:p>
    <w:p w14:paraId="1E33714B" w14:textId="77777777" w:rsidR="00117170" w:rsidRDefault="00117170" w:rsidP="00D5076D">
      <w:pPr>
        <w:jc w:val="both"/>
      </w:pPr>
    </w:p>
    <w:p w14:paraId="02BB4352" w14:textId="0096123C" w:rsidR="00117170" w:rsidRDefault="00117170" w:rsidP="00D5076D">
      <w:pPr>
        <w:jc w:val="both"/>
      </w:pPr>
      <w:r>
        <w:t xml:space="preserve">Atentamente </w:t>
      </w:r>
    </w:p>
    <w:p w14:paraId="5B3CC881" w14:textId="77777777" w:rsidR="00117170" w:rsidRDefault="00117170" w:rsidP="00D5076D">
      <w:pPr>
        <w:jc w:val="both"/>
      </w:pPr>
    </w:p>
    <w:p w14:paraId="790EA1F0" w14:textId="77777777" w:rsidR="00117170" w:rsidRDefault="00117170" w:rsidP="00117170">
      <w:pPr>
        <w:jc w:val="center"/>
      </w:pPr>
    </w:p>
    <w:p w14:paraId="3750C471" w14:textId="4CA8C5DB" w:rsidR="00117170" w:rsidRPr="00117170" w:rsidRDefault="00117170" w:rsidP="00117170">
      <w:pPr>
        <w:spacing w:after="0"/>
        <w:jc w:val="center"/>
        <w:rPr>
          <w:b/>
          <w:bCs/>
        </w:rPr>
      </w:pPr>
      <w:r w:rsidRPr="00117170">
        <w:rPr>
          <w:b/>
          <w:bCs/>
        </w:rPr>
        <w:t xml:space="preserve">Lcda. Maira Patricia Pinto Quijano </w:t>
      </w:r>
    </w:p>
    <w:p w14:paraId="75EB62B5" w14:textId="1A77BB55" w:rsidR="00117170" w:rsidRPr="00117170" w:rsidRDefault="00117170" w:rsidP="00117170">
      <w:pPr>
        <w:spacing w:after="0"/>
        <w:jc w:val="center"/>
        <w:rPr>
          <w:b/>
          <w:bCs/>
        </w:rPr>
      </w:pPr>
      <w:r w:rsidRPr="00117170">
        <w:rPr>
          <w:b/>
          <w:bCs/>
        </w:rPr>
        <w:t xml:space="preserve">Presidenta de la Junta Directiva y Representante Legal </w:t>
      </w:r>
    </w:p>
    <w:p w14:paraId="6DDD82A6" w14:textId="05E042A8" w:rsidR="00117170" w:rsidRPr="00117170" w:rsidRDefault="00117170" w:rsidP="00117170">
      <w:pPr>
        <w:spacing w:after="0"/>
        <w:jc w:val="center"/>
        <w:rPr>
          <w:b/>
          <w:bCs/>
        </w:rPr>
      </w:pPr>
      <w:r w:rsidRPr="00117170">
        <w:rPr>
          <w:b/>
          <w:bCs/>
        </w:rPr>
        <w:t>CODEFEM</w:t>
      </w:r>
    </w:p>
    <w:sectPr w:rsidR="00117170" w:rsidRPr="001171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F1"/>
    <w:rsid w:val="00117170"/>
    <w:rsid w:val="001768F1"/>
    <w:rsid w:val="004A3135"/>
    <w:rsid w:val="004D4CEF"/>
    <w:rsid w:val="005555BF"/>
    <w:rsid w:val="006F2B13"/>
    <w:rsid w:val="009075D9"/>
    <w:rsid w:val="00A81544"/>
    <w:rsid w:val="00D5076D"/>
    <w:rsid w:val="00EE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0745"/>
  <w15:chartTrackingRefBased/>
  <w15:docId w15:val="{24E372A4-219B-4656-9333-4898FE2E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6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6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6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6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6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6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6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6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6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6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6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6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68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68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68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68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68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68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6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6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6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6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6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68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68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68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6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68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68F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1717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7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.publica@codefem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CODEFEM</dc:creator>
  <cp:keywords/>
  <dc:description/>
  <cp:lastModifiedBy>CODEFEM</cp:lastModifiedBy>
  <cp:revision>2</cp:revision>
  <dcterms:created xsi:type="dcterms:W3CDTF">2026-02-18T22:12:00Z</dcterms:created>
  <dcterms:modified xsi:type="dcterms:W3CDTF">2026-02-26T17:55:00Z</dcterms:modified>
</cp:coreProperties>
</file>